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B" w:rsidRPr="000934EB" w:rsidRDefault="000934EB" w:rsidP="000934EB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ОБЩАЯ ИНФОРМАЦИЯ О РАБОТЕ</w:t>
      </w:r>
    </w:p>
    <w:p w:rsidR="000934EB" w:rsidRPr="000934EB" w:rsidRDefault="000934EB" w:rsidP="000934EB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ЛЕНИНГРАДСКОГО ОБЛАСТНОГО ОТДЕЛЕНИЯ ОБЩЕРОССИЙСКОГО ОБЩЕСТВЕННОГО БЛАГОТВОРИТЕЛЬНОГО ФОНДА</w:t>
      </w:r>
    </w:p>
    <w:p w:rsidR="000934EB" w:rsidRPr="000934EB" w:rsidRDefault="000934EB" w:rsidP="000934EB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«РОССИЙСКИЙ ДЕТСКИЙ ФОНД»</w:t>
      </w:r>
    </w:p>
    <w:p w:rsidR="000934EB" w:rsidRPr="000934EB" w:rsidRDefault="00DE016B" w:rsidP="000934EB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2019</w:t>
      </w:r>
      <w:r w:rsidR="000934EB"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ГОД.</w:t>
      </w:r>
    </w:p>
    <w:p w:rsidR="000934EB" w:rsidRPr="000934EB" w:rsidRDefault="000934EB" w:rsidP="000934EB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Офис Ленинградского областного отделения Фонда располагается в Санкт-Петербурге,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мольного</w:t>
      </w:r>
      <w:proofErr w:type="spellEnd"/>
      <w:r w:rsidR="00DE0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3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здании, где находятся комитеты подведомственные Правительству Ленинградской области. Фонд освобожден от арендной платы за помещения, оплаты за телефонные переговоры, интернет и другие коммунально-бытовые расходы. Эти расходы берет на себя Правительство Ленинградской области. Благодаря, Российскому детскому фонду, доставка корреспонденции отделению в течение последних лет осуществляется на безвозмездной основе отделом Государственной Фельдъегерской службы РФ в СПб. В фонде работают Председатель – Наталья Николаевна Меркулова и главный бухгалтер Ольга Евгеньевна Дрозд.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Ленинградского областного отделения Российского детского фонда направлена, как и раньше, на защиту прав ребенка, оказание моральной и материальной помощи детям-сиротам, детям из многодетных и неполных семей, одаренным детям. Мы планируем и организовываем свою работу в соответствии разработанным и утвержденным планом работы и с действующим Уставом Российского детского фонда и на основе анализа социального положения детей в Ленинградской области.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во все времена необходима поддержка и участие взрослых, поэтому мы стараемся активно сотрудничать с общественными и государственными структурами. Однако, без объединения  усилий государства и общества, всех жителей региона сделать детство счастливым невозможно. Наше отделение совместно с Уполномоченным по правам ребенка в Ленинградской области, комитетами социального блока Правительства и комиссиями Законодательного собрания Ленинградской области, образовательными и культурными учреждениями, при государственной поддержке, меценатов и спонсоров проводят традиционные мероприятия</w:t>
      </w:r>
      <w:hyperlink r:id="rId5" w:history="1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как: конкурсы детских рисунков, творческие фестивали, новогодние елки, мероприятия посвященные: Дню Победы, Международному дню защиты детей, Дню знаний, Дню матери, а также выпускной бал для детей-сирот.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благотворительная организация, и наши подопечные воспитанники </w:t>
      </w:r>
    </w:p>
    <w:p w:rsidR="000934EB" w:rsidRPr="000934EB" w:rsidRDefault="000934EB" w:rsidP="0009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центров по содействию устройства детей в семью, школ-интернатов, реабилитационных центров, приемные и социально незащищенные семьи, семьи, где по воле судьбе растет ребенок-инвалид. Особое внимание уделяется развитию детского творчества среди одаренных детей, выявляя их таланты путем проведения различных творческих конкурсов. 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сожалению, детей, которые нуждаются в поддержке, оказании помощи не становится меньше. По сложившейся традиции отделение в течение года для детей проводили праздники. Детям вручались подарки, дипломы и грамоты, направленных на дальнейшее повышение интеллектуального и культурного уровня детей, защиту их прав, организацию досуга, на выполнения принятых программ. Все программы направлены на помощь детям и семьям с несовершеннолетними детьми и реализуются в системе разнообразных социальных проектов и мероприятий.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области, как и в предшествующие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регионального сообщества было сконцентрировано на заботе о детях, их нуждах и мечтах.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этот год комитетами социального блока Правительства Ленинградской области, общественными организациями воплощено в жизнь множество целевых программ по защите прав детей,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улучшению положения детей, были разработаны новые, осуществлялся комплекс других мер, способствующих улучшению положения детей в регионе.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отчетном году отделение Фонда реализовало 10 общероссийских долгосрочных программ Российского детского фонда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среди них программы «Скорая социальная помощь», «Глухие дети», «Теплый дом», «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Медико-социальная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программа»,  «Детская библиотека», «1 июня – Международный день защиты детей», «Детский туберкулез», «Культурные программы», «Помощь детям-инвалидам», «Новогодний подарок». А также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региональных программ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 детских сердец», «Школьный портфель», «Память», «В прекрасное далеко я начинаю путь…», «Безопасные дороги», «Юные таланты», «Приемная семья».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всех этих программ - защита детей и оказание посильной помощи.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Получателями помощи являются: воспитанники центров по содействию детей сирот в семью,  школ-интернатов, социально-реабилитационных центров, дети с ограниченными возможностями; дети и подростки из многодетных и малообеспеченных семей; одаренные дети.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реализацию программ Ленинградского областного отделения Общероссийского общественного благотворительного фонда «Российский детский фонд» поступило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E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FE3D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F67E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319</w:t>
      </w:r>
      <w:r w:rsidR="00FE3D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000 рублей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девять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миллионов триста 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девятнадцать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тысяч рублей), из них пять миллионов пятьсот тысяч рублей субсидия областного Правительства. </w:t>
      </w:r>
    </w:p>
    <w:p w:rsidR="000934EB" w:rsidRPr="000934EB" w:rsidRDefault="000934EB" w:rsidP="000934EB">
      <w:pPr>
        <w:spacing w:after="9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самых актуальных программ является программа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«Скорая социальная помощь».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программы было израсходовано 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3047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  тысяч рублей. Выполнение данной программы проходит в тесном контакте с комитетом социальной защиты населения Ленинградской области и Уполномоченным по правам ребенка в Ленинградской области. Это программа быстрого реагирования на возникающие трудные обстоятельства, в которые попадают семьи с детьми. В рамках программы входит комплекс следующих мер: обеспечение нуждающихся детей продуктами питания, одеждой, обувью, и другими предметами первой необходимости. За прошедший год согласно заявлениям от жителей области, ходатайств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комитетов социальной защиты населения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семей получили материальную помощь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1 февраля по 7 апреля 20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19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 во время Великого поста в Ленинградской области прошла ежегодная добрая акция «Вложи свое сердце в большое дело!». В рамках акции бесплатно особо нуждающимся семьям с детьми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было выдано 5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тонн продуктов питания (сухие завтраки, печенье, соусы, каши, кукуруза и фасоль).</w:t>
      </w:r>
      <w:r w:rsidRPr="000934EB">
        <w:rPr>
          <w:rFonts w:ascii="Times New Roman" w:eastAsia="Times New Roman" w:hAnsi="Times New Roman" w:cs="Times New Roman"/>
          <w:color w:val="000000" w:themeColor="text1"/>
          <w:position w:val="2"/>
          <w:sz w:val="28"/>
          <w:szCs w:val="28"/>
          <w:lang w:eastAsia="ru-RU"/>
        </w:rPr>
        <w:t xml:space="preserve"> 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рганизатором выступило Ленинградское областное отделение Российского детского фонда совместно с Фонд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продовольствия «Русь». Для 12500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 незащищенных семей, проживающих на территории Ленинградской области, были выданы сухие завтраки, печенье, сладости, соки, масло, соусы, каши, которые были направлены в 18 районов Ленинградской области  через представителей комитетов социальной защиты населения, представителей Уполномоченного по правам ребенка в Ленинградской области. </w:t>
      </w:r>
      <w:r w:rsidRPr="000934EB">
        <w:rPr>
          <w:rFonts w:ascii="Times New Roman" w:eastAsia="Times New Roman" w:hAnsi="Times New Roman" w:cs="Times New Roman"/>
          <w:color w:val="000000" w:themeColor="text1"/>
          <w:position w:val="2"/>
          <w:sz w:val="28"/>
          <w:szCs w:val="28"/>
          <w:lang w:eastAsia="ru-RU"/>
        </w:rPr>
        <w:t xml:space="preserve">Среди подопечных Ленинградского областного отделения Российского детского фонда, а также представительств «Фонда продовольствия «Русь» был проведен опрос, результаты которого показали, что такая помощь ощутимо укрепляет веру российских детей в добро.  В 82% семей говорят, что дети стали больше верить в добро с тех пор, как начали получать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</w:t>
      </w:r>
      <w:r w:rsidRPr="000934EB">
        <w:rPr>
          <w:rFonts w:ascii="Times New Roman" w:eastAsia="Times New Roman" w:hAnsi="Times New Roman" w:cs="Times New Roman"/>
          <w:color w:val="000000" w:themeColor="text1"/>
          <w:position w:val="2"/>
          <w:sz w:val="28"/>
          <w:szCs w:val="28"/>
          <w:lang w:eastAsia="ru-RU"/>
        </w:rPr>
        <w:t xml:space="preserve"> в ходе акции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«Вложи свое сердце в большое дело!». Это подтверждают и слова самих детей: </w:t>
      </w:r>
      <w:r w:rsidRPr="000934EB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eastAsia="ru-RU"/>
        </w:rPr>
        <w:t xml:space="preserve">77% юных респондентов считают, что в России добрых людей больше, чем злых, а </w:t>
      </w:r>
      <w:r w:rsidRPr="000934EB">
        <w:rPr>
          <w:rFonts w:ascii="Times New Roman" w:eastAsia="Times New Roman" w:hAnsi="Times New Roman" w:cs="Times New Roman"/>
          <w:color w:val="000000" w:themeColor="text1"/>
          <w:position w:val="2"/>
          <w:sz w:val="28"/>
          <w:szCs w:val="28"/>
          <w:lang w:eastAsia="ru-RU"/>
        </w:rPr>
        <w:t xml:space="preserve">93% убеждены, что в трудной ситуации им помогут. </w:t>
      </w:r>
      <w:r w:rsidRPr="000934EB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eastAsia="ru-RU"/>
        </w:rPr>
        <w:t>72% детей после получения помощи делают вывод: добрый человек — тот, кто помогает другим. При этом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eastAsia="ru-RU"/>
        </w:rPr>
        <w:t>,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position w:val="1"/>
          <w:sz w:val="28"/>
          <w:szCs w:val="28"/>
          <w:lang w:eastAsia="ru-RU"/>
        </w:rPr>
        <w:t xml:space="preserve">  </w:t>
      </w:r>
      <w:r w:rsidRPr="000934EB">
        <w:rPr>
          <w:rFonts w:ascii="Times New Roman" w:eastAsia="Times New Roman" w:hAnsi="Times New Roman" w:cs="Times New Roman"/>
          <w:color w:val="000000" w:themeColor="text1"/>
          <w:position w:val="2"/>
          <w:sz w:val="28"/>
          <w:szCs w:val="28"/>
          <w:lang w:eastAsia="ru-RU"/>
        </w:rPr>
        <w:t>85% опрошенных считают именно доброту главным качеством в людях.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Закономерно, что опрос детей, получавших помощь в ходе акции “Вложи свое сердце в большое дело!”, показал возросшую веру в людей и их доброту!».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«Теплый дом»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оказывается различная поддержка государственным учреждениям для детей – сирот, детей оставшихся без попечения родителей. Отделение фонда, согласно заявкам учреждений  закупило различные пособия для детей на сумму 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рублей.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Ленинградское областное отделение Российского детского фонда в рамках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«Детский туберкулез»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отчетном году оказывало помощь ГООУ «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Лужская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санаторная школа-интернат», где обучаются, лечатся дети нашего региона. Это единственное учреждение в нашей области туберкулезного профиля, в котором проживают ребята с малыми и затухающими формами туберкулеза. На время лечения, а порой это долгие годы это учреждение становиться их вторым домом. А если это дом, то быт является его неотъемлемой частью.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Лужской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санаторной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школе-интернат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уже более 50 лет. Среди ребят - дети, которых изолируют от родителей, болеющих туберкулезом, и те, кто наиболее предрасположен к этому заболеванию. Мы неоднократно были желанными гостями в этом учреждении, региональное отделение Фонда закупило и передало воспитанникам предметы первой необходимости, мебель, спортивный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инвентарь на сумму 150 000 рублей. А в начале апреля мы вновь встретились с этими детьми, которые приехали на конкурс «Звездочки» и «Умелец дома», чтобы показать нам свое творчество и завоевать призовые места. Надо отметить, что и в 2018 году и во все предшествующие годы воспитанники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Лужской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санаторной школы-интерната становятся победителями конкурса и направляются представлять Ленинградскую область на Всероссийский конкурс «Созвездие».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эти воспитанники были активными участниками культурно-развлекательных программ, проводимых региональным Фондом.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«Помощь детям-инвалидам»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израсходовано 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тысяч рублей. Детские годы оказывают огромное влияние на жизнь каждого человека. От того, в каких условиях находится ребенок с самого раннего возраста, во многом зависит его будущее. Развитие человека, формирование его личности зависят от благотворного влияния семьи, от стремления родителей познать особенности развития детей в каждом возрастном периоде, от желания изучить своего ребенка, от умения направить процесс формирования его личности. Никому в голову не придет готовиться стать инвалидом самому или готовить к этой участи своих родных. Но никто, к сожалению, не застрахован от временной или постоянной потери трудоспособности, от травмы, увечья, тяжелого заболевания или рождения нездорового ребенка. Наверное, не случайно говорится, что не быть инвалидом, не привилегия, а подарок, которого можно лишиться в любой момент. По статистике, каждая десятая семья на протяжении жизни сталкивается с проблемой инвалидности близкого человека. Особенно тяжело переживаются в семье случаи тяжелого заболевания детей. При обращении в адрес регионального отделения Российского детского фонда о помощи в дорогостоящем лечении детей, отделение Фонда переправляет информацию о ребенке в адрес коммерческих структур, размещает обращение в социальных сетях. Фонд не аккумулирует финансовые средства на своем счете, а предлагаем благотворителю оказывать помощь, минуя счета отделения, напрямую на расчетный счет семьи. И когда мы занимаемся благотворительностью, мы не просто дарим что-то детям, мы понимаем, что с нашей помощью к ребенку приходит то теплое чувство любви и заботы о нем, которое ему нужно именно сейчас. Для 30 детей инвалидов была оказана помощь для приобретения лекарств, предметов первой необходимости.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«Глухие дети»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Юкковской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школы-интернат, где обучаются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глухие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слабослышащие дети было 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передано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специальное обучающее оборудование.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Отделение фонда реализует программу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gramStart"/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Медико-социальная</w:t>
      </w:r>
      <w:proofErr w:type="gramEnd"/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программа».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году была оказана помощь Детской областной больнице, и прио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бретено оборудование на сумму 148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 тысяч рублей.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«Детская библиотека»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приобретена книжная продукция, для пополнения библиотечного фонда районных и школьных библиотек, а также книжная литература используется в целях награждения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творческих детей. Произведения помогают подросткам, молодежи в душе своей взрастить такие непреходящие ценности, как защита обездоленных детей, благородная, рыцарская любовь к женщине, честность, осуждение зла и жестокости. Позволяют душе ребенка противостоять той лавине пошлости и жестокости, которую навязывают почти все каналы телевидения. На эту программу было израсходовано 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178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 рублей.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отделение реализует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программу «Юные таланты»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поддерживаем одаренных и трудолюбивых детей, поощряем творческую инициативу подрастающего поколения, а также способствуем развитию факультативного образования в сфере культуры и искусства в Ленинградской области, формируя у детей уважительного отношения к истории Отечества.</w:t>
      </w:r>
    </w:p>
    <w:p w:rsidR="000934EB" w:rsidRPr="000934EB" w:rsidRDefault="000934EB" w:rsidP="00FE3D3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этой программы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 объявлен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Областной конкурс детских художест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венных работ «Времена года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проводился в рамках мероприятий, посвящённых Международному Дню защиты детей. Основная цель Конкурса – Содействие росту мастерства и творческого уровня юных художников и любителей, популяризация изобразительного искусства, предоставление возможности участникам конкурса реализовать свои творческие способности.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Оргкомитет конкурса «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Времена года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Награждение участников и победителей </w:t>
      </w:r>
      <w:r w:rsidR="00FE3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Конкурса прошло в городе Кингисеппе, в 20 ноября, в день Конвенции о правах ребенка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 ноября ежегодно отмечается Всемирный день ребенка. Это традиция, которая существует на протяжении многих лет в 129 странах - членах ООН. 20 ноября 1959 года Генеральная ассамблея ООН приняла декларацию прав ребёнка, а в 1989 году — Конвенцию о правах ребёнка. Праздник направлен на улучшение благополучия детей, укрепление совместной работы органов власти, государственных деятелей, любых организаций и родителей признать права и свободы ребенка, соблюдать их и всеми силами содействовать их осуществлению. И до сих пор эти вопросы не теряют своей актуальности.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Благодаря студентам, обучающихся на юридических факультетах, Ленинградское областное отделение Российского детского фонда предоставила брошюры Конституция Детства и в образовательных учреждениях области прошли тематические уроки правовой грамотности.</w:t>
      </w:r>
      <w:proofErr w:type="gramEnd"/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года был выпущен эксклюзивный календарь на 20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в который вошли работы победителей и участников конкурса. Каждый календарь – это не просто новые работы, это новые открытые дарования среди наших детей.  Календарь создает прекрасную, светлую атмосферу красоты и радости и является украшением любого интерьера.  Многие участники проекта с радостью воспринимают этот календарь, увидев на страницах календаря свои знакомые фотографии. Календарь пользуется большой популярностью не только среди  авторов работ, но и среди педагогов учреждений. Календарь издан тиражом 500 экземпляров и направлен  во все районы области.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отделение выделяет призовой фонд участникам творческих конкурсов, фестивалей таких как: «Цвет и звук Державы Рериха»,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«Звездочки», «Умелец дома», «Планета счастья и любви», «Марафон детства», осуществляется поддержка талантливой молодежи, а также при нашей поддержке проходит чествование победителей и призеров региональных этапов всероссийских олимпиад школьников. </w:t>
      </w:r>
    </w:p>
    <w:p w:rsidR="000934EB" w:rsidRPr="000934EB" w:rsidRDefault="000934EB" w:rsidP="0009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всего года воспитанники детских домов,  школ-интернатов Ленинградской области в возрасте от 8 до 16 лет, победители различных конкурсов, смотров, готовятся к ежегодному областному фестивалю «Звездочки ». Ежегодно инициатором конкурса выступает комитет общего и профессионального образования  при поддержке Ленинградского областного отделения «Российский детский фонд». В этом году ф</w:t>
      </w:r>
      <w:r w:rsidR="00FE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естиваль «Звездочки» проходил 19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раз. Последние годы эти фести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 проходят в апреле месяце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Волосово.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мастерство демонстрировали театральные коллективы, исполнители на музыкальных инструментах, юные чтецы. В фестивале приняли участие  более 20 учреждений из всех районов Ленинградской области. Фестиваль проводился по пяти номинациям: хореография, вокальное творчество, литературное творчество, игра на инструментах,  театральное творчество. Выставка-конкурс «Умелец дома» проходила параллельно с фестивалем «Звездочки». Ребята своими руками под руководством педагогов творили уникальные поделки, вышивки, игрушки, используя различные материалы и техники.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по 16 номинациям: керамика,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бисероплетение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традиционная и сувенирная кукла, роспись по дереву, изделия  из  дерева  (резьба  по  дереву, 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лозоплетение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выжигание, инкрустация, панно, станочные изделия, мебель, сувенирные изделия), мягкая игрушка, вязание, макраме, вышивка, машинная вышивка, кружевоплетение (на коклюшках,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фриволите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игольное), аксессуары (лоскутные изделия, декоративные цветы, изделия из вспомогательных материалов), которые были представлены на выставке.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Конкурсные работы оценивало профессиональное жюри, в состав которого всегда входит председатель Ленинградского областного отделения Российского детского фонда Наталья Меркулова. Из года в год растет мастерство талантливых ребят, которые покоряют своими голосами и пластикой движения. По результатам фестиваля детского творчества «Звездочки» и конкурса-выставки «Умелец дома» можно смело заявить, что каждый ребенок, принявший участие в этих конкурсах, талантливый и заслуживает похвалы за все свои умения и старания. Конечно,  большой благодарности заслуживают и педагоги, которые развивают чувство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прекрасного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каждом своем воспитаннике. Они делают великое дело – творчески развивают личность ребенка, занимаются духовно-нравственным воспитанием. В торжественной обстановке призеры были награждены дипломами и ценными подарками, а также были вручены специальные призы жюри и поощрительные призы участникам конкурсов.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программы «Юные таланты» было израсходовано 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779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рублей.</w:t>
      </w:r>
    </w:p>
    <w:p w:rsidR="000934EB" w:rsidRPr="000934EB" w:rsidRDefault="000934EB" w:rsidP="000934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140990"/>
      <w:bookmarkEnd w:id="0"/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Международный день защиты детей отмечается более чем в 30-ти странах.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день каждый взрослый человек с особой силой должен ощущать – в его поддержке нуждаются сотни тысяч больных и обездоленных детей. 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не исключение. 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когда почти во всех странах отмечается Международный день защиты детей.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не только один из самых радостных праздников для детворы, но и напоминание взрослым о том, что дети нуждаются в их постоянной заботе и защите и что взрослые несут ответственность за них. Это день мобилизации мирового общественного мнения на борьбу в защиту детей от угрозы войны, за сохранение здоровья детей, за осуществление их воспитания и образования на демократической основе. Этот день не только шумные и веселые празднования детворы, но и напоминание обществу о необходимости соблюдения и уважения прав ребенка, как необходимого условия для формирования гуманного, справедливого и благополучного общества.</w:t>
      </w:r>
    </w:p>
    <w:p w:rsidR="000934EB" w:rsidRPr="000934EB" w:rsidRDefault="000934EB" w:rsidP="000934E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Ленинградской области прошли ряд культурно-развлекательных мероприятий для детей. Более 1000 детей, по итогам учебного года и участия в конкурсах были отмечены подарками и грамотами это дополнительный и неожиданный подарок ребятам.</w:t>
      </w:r>
    </w:p>
    <w:p w:rsidR="000934EB" w:rsidRPr="000934EB" w:rsidRDefault="000934EB" w:rsidP="000934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июня, на главной площади города Тихвина, перед Дворцом Культуры им. Н.А. Римского-Корсакова собрались несколько сотен детей и родителей Ленинградской области. Все они стали участниками детской развлекательной анимационной программы «Здравствуй, Лето!», которая проходила в рамках областного праздника, посвящённого Международному дню защиты детей в Ленинградской области. Среди почетных гостей была Анна Кузнецова – Уполномоченный при Президенте Российской Федерации по правам ребенка, </w:t>
      </w:r>
      <w:r w:rsidRPr="000934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Н.П.Емельянов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заместитель Председателя Правительства Ленинградской области по социальным вопросам, Тамара Литвинова – Уполномоченный по правам ребенка в Ленинградской области.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 получилось по-настоящему масштабным. Для главных героев праздника – детей было развернуто 10 тематических площадок – это и веселые старты и различные мастер-классы, танцевальный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-моб и конкурс рисунка на асфальте,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аквагрим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фабрика воздушных шаров, в завершении первой части праздника дети загадали свои самые заветные желания и запустили в небо воздушные шары.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Дворце культуры состоялось чествование участников и награждение победителей конкурса «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Времена года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». Юные художники со всей Ленинградской области рисовали свою волшебную страну фантазий. Дети получили в дар ценные подарки и благодарственные письма. Организаторами праздника выступили Ленинградское областное отделение «Российский детский фонд» и Уполномоченный по правам ребенка в Ленинградской области.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Международный день защиты детей каждый взрослый человек с особой силой должен ощущать – в его поддержке нуждаются сотни тысяч больных и обездоленных детей. Именно о них заботится Российский детский фонд и его региональные отделения.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 июня, в Международный день защиты детей в Москве более 11 тысяч детей – подопечных Российского детского фонда приехали на праздник.</w:t>
      </w:r>
    </w:p>
    <w:p w:rsidR="000934EB" w:rsidRPr="000934EB" w:rsidRDefault="000934EB" w:rsidP="0009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097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мая по 2 июня 2019</w:t>
      </w:r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была организована поездка в Москву для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человек - талантливых детей и победителей региональных конкурсов, среди которых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дети-сироты, дети-инвалиды и дети из социально незащищенных семей Ленинградской области. Организатором этой благотворительной акции выступил Российский Детский Фонд. А возглавила поездку Председатель областного отделения Российского детского фонда Наталья Николаевна Меркулова. От Ленинградской области в этом грандиозном празднике участвовали дети из 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Кингисеппского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Каложицкого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ресурсных центров, Всеволожской и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Лесобиржской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Лужской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санаторной  школы-интерната, Николай Воронов – подросток из Подпорожья, с ограниченными возможностями здоровья, воспитанники ц</w:t>
      </w:r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ентра детско-юношеского туризма и парусного спорта </w:t>
      </w:r>
      <w:proofErr w:type="spellStart"/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овая</w:t>
      </w:r>
      <w:proofErr w:type="spellEnd"/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Ладога.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Москве для детей были организованы самые разнообразные зрелищно-развлекательные мероприятия. В первый день – это посещение Покровского женского монастыря Святой Матроны Московской, а затем Храма Христа Спасителя. Это святое для каждого россиянина место поразило гостей из Ленинградской области своей красотой и величием.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Во время всей поездки автобус с экскурсантами сопровождали сотрудники ДПС, поэтому передвижение по Москве проходило спокойно, без каких-либо препятствий со стороны других водителей и транспорта. После Храма Христа Спасителя гости столицы посетили историческое здание Российского Детского Фонда, где для них была проведена обзорная экскурсия.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увидеть красивый город с борта теплохода для ребят была организована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теплоходная экскурсия по Москве-реке и ужин в ресторане «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Якитория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». Ярким завершением первого дня стало для ребят уникальное и красочное шоу Большого Московского государственного цирка - «Эпицентр Мира», в котором приняли участие братья Запашные со своими четвероногими питомцами.… </w:t>
      </w:r>
      <w:r w:rsidRPr="000934EB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Из опыта прошлых лет, ребята с огромным желанием хотят заглянуть в центр законотворческого органа. Были организованы экскурсии  в </w:t>
      </w:r>
      <w:r w:rsidRPr="0009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Думу РФ и Совет Федерации. </w:t>
      </w:r>
      <w:r w:rsidRPr="000934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Безусловно, такие экскурсии дают возможность лучше узнать, как функционируют государственные органы в процессе реализации своих властных полномочий, увидеть здания, в которых работают государственные служащие: от парадных входов - до залов заседаний. </w:t>
      </w:r>
    </w:p>
    <w:p w:rsidR="000934EB" w:rsidRPr="000934EB" w:rsidRDefault="000934EB" w:rsidP="000934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один из дней наша делегация посетила сердце столицы – Красную площадь. Далее гости проследовали в Государственный Академический Большой театр России на романтическую оперу в двух действиях «История Кая и Герды». Перед спектаклем, со сцены, ко всем собравшимся с поздравительной речью обратился Президент Международной Ассоциации детских фондов, известный писатель и общественный деятель Альберт Анатольевич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Лиханов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Праздничный день порадовал сюрпризами. На выходе из театра все юные зрители получили подарки от РДФ. В этот день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шестнадцать лучших московских ресторанов пригласили на благотворительные обеды детей, издалека приехавших в столицу на праздник. Наша делегация обедала в одном из лучших ресторанов Москвы – в ресторане Метрополь.</w:t>
      </w:r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Незабываемые впечатления у детей остались от посещения Московского зоопарка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четвёртый заключительный день пребывания в Москве для нашей делегации выдался очень насыщенным. Начался он с посещения Измайловского Кремля, в затем посещение Московского цир</w:t>
      </w:r>
      <w:r w:rsidR="00097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 Никулина на Цветном бульваре</w:t>
      </w:r>
      <w:r w:rsidRPr="00093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09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Четырехдневная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поездка в Москву оставила у всех юных жителей Ленинградской области массу приятного восторга. Большинство мальчишек и девчонок впервые в Москве. </w:t>
      </w:r>
      <w:proofErr w:type="gramStart"/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дни, проведенные в Москве были</w:t>
      </w:r>
      <w:proofErr w:type="gramEnd"/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максимально насыщены культурно-развлекательной программой. Настроение у всех приподнятое, за время в пути ребята сумели познакомиться и подружиться. 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Уезжая на праздник в Москву у каждого участника делегации было по одной сумке, а по прибытию обратно вещей значительно прибавилось – и все это подарки.</w:t>
      </w:r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программу «1 июня – Международный день защиты детей» было израсходовано 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961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 тысяч рублей.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рамках культурных программ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поддержку многодетных и приемных семей был организован праздник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«Мама – первое слово, главное слово в нашей судьбе!»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</w:t>
      </w:r>
    </w:p>
    <w:p w:rsidR="000934EB" w:rsidRPr="000934EB" w:rsidRDefault="0009776E" w:rsidP="0009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26 ноября 2019</w:t>
      </w:r>
      <w:r w:rsidR="000934EB"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уютном  зале ресторана “Тройка” в городе Санкт-Петербург прошло празднование в честь удивительного и чудесного праздника посвященного Всероссийскому Дню Матери “Мама первое слово, главное слово на свете”, под организацией Ленинградского областного “Российского детского фонда”. На празднике были собраны 18 районов Ленинградской области, и награждены подарками и грамотами выдающиеся мамочки и их семьи с каждого района. Праздник, который несет собой радость глаз, улыбку души, теплоту и мягкость сердца. Праздник самых любимых, самых добрых, самых искренних и внимательных - Всероссийский День матери! В этот день, в торжественной обстановке, </w:t>
      </w:r>
      <w:r w:rsidR="000934EB"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 лучшим представительницам от учредителей праздника были вручены грамотами Признательности </w:t>
      </w:r>
      <w:r w:rsidR="000934EB"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особые материнские заслуги и сохранение семейных ценностей. Своим рождением, жизнью, успехами мы обязаны нашим дорогим и любимым мамам. Нет ничего прекраснее и бескорыстнее материнской любви. Как солнце посылает свои лучи, согревая все живое на земле, так и любовь матери всегда согревает ребенка. Награждение матерей было представлено  </w:t>
      </w:r>
      <w:r w:rsidR="000934EB"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следующих номинациях: «Многодетная мама, награжденная медалью Материнская Слава»; «Мама приемной семьи»; «Многодетная молодая мама» /до 30 лет/; «Мама инвалид»; «</w:t>
      </w:r>
      <w:proofErr w:type="gramStart"/>
      <w:r w:rsidR="000934EB"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Мама</w:t>
      </w:r>
      <w:proofErr w:type="gramEnd"/>
      <w:r w:rsidR="000934EB"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воспитывающая ребенка-инвалида»; «Мама, папа, я – спортивная семья»; «Мама, потерявшая сына в локальных воинах»; «Мама творческой семьи»;  «Мама военнослужащая»; «Мама семьи педагогов»; «Мама чемпиона»;  «Мама детей отличников». Лучшие представительницы приехали на праздник со своими семьями, и с представителями районов.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Важная и ответственная миссия быть матерью. Ленинградское областное отделение “Российского детского фонда” рады матерям, которые с чуткостью и неиссякаемой энергией несут эту миссию на своих хрупких плечах. С 2006 года Ленинградское областное отделение Общероссийского общественного благотворительного фонда «Российский детский фонд» организует праздник «Мама первое слово, главное слово на свете!»</w:t>
      </w:r>
    </w:p>
    <w:p w:rsidR="000934EB" w:rsidRPr="000934EB" w:rsidRDefault="000934EB" w:rsidP="00093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Прямым доказательством особого внимания к решению вопросов материнства и детства в Ленинградской области подтверждается присутствием на празднике Почетных гостей и официальных лиц: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Законодательного собрания Ленинградской области Дмитрий Витальевич </w:t>
      </w:r>
      <w:proofErr w:type="spell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Пуляевский</w:t>
      </w:r>
      <w:proofErr w:type="spellEnd"/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Общественной Палаты Санкт-Петербурга, Председатель Правления Ассоциации общественных объединений Санкт-Петербурга и  области 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Александр Викторович Зимин, 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по правам ребенка в Ленинградской области 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Тамара Александровна Литвинова,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по образованию, молодежной политике, патриотическому воспитанию, физической культуре и спорту Общественной палаты Ленинградской области Вероника Сергеевна </w:t>
      </w:r>
      <w:proofErr w:type="spellStart"/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Каторгина</w:t>
      </w:r>
      <w:proofErr w:type="spellEnd"/>
      <w:r w:rsidRPr="000934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опредседатель женского движения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Ираида Викторовна Широкова,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Северо-Западного окружного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объединения Общероссийского общественного благотворительного фонда «Российский детский фонд» 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Наталья Николаевна Меркулова.</w:t>
      </w:r>
    </w:p>
    <w:p w:rsidR="000934EB" w:rsidRPr="000934EB" w:rsidRDefault="000934EB" w:rsidP="0009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теплой обстановке за сервированными столиками прошло культурно массовое мероприятие, где выступали знаменитые артисты и чествовали лучших матерей Ленинградской области. </w:t>
      </w:r>
    </w:p>
    <w:p w:rsidR="000934EB" w:rsidRPr="000934EB" w:rsidRDefault="000934EB" w:rsidP="0009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реализацию культурных программ было израсходовано </w:t>
      </w:r>
      <w:r w:rsidR="000977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1069000 </w:t>
      </w:r>
      <w:r w:rsidRPr="000934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рублей.</w:t>
      </w:r>
    </w:p>
    <w:p w:rsidR="000934EB" w:rsidRPr="000934EB" w:rsidRDefault="000934EB" w:rsidP="000934EB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программы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«Новогодний подарок»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израсходовано 541  тысяч рублей. У детворы, один из самых любимых праздников - это новый год. В этот период нередко происходят и чудеса, и волшебство, творцами которых становятся обычно взрослые.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из 10 районов Ленинградской области собрались в Гатчинском театре юного зрителя. В холле ребят развлекали аниматоры, потом зрители проследовали в зал, где праздничного настроения добавил спектакль «Морозко». И в завершении праздника все дети получили новогодние подарки.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новогодние п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раздничные дни с 25 декабря 2019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10 янв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аря 2020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Ленинградской области организована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традиционная акция «Дед Мороз идет в гости».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Организаторы этой акции Ленинградское областное отделение Общероссийского общественного благотворительного фонда «Российский детский фонд» и Уполномоченный по правам ребенка в Ленинградской области.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Акция спланирована так, чтобы охватить самых обездоленных юных жителей Ленинградской области, детей-инвалидов, которые не имеют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посещают массовые новогодние мероприятия, а о существовании Деда Мороза знают только из книг; трудные подростки, находящиеся в закрытых учреждения, а также ребята, по воле судьбе оказавшиеся в больницах, и постараться, чтобы ребенок запомнил долгожданную встречу с Дедом Морозом. В каждый муниципальный район области поступили сладкие подарки.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Силами муниципальных районов, с привлечением волонтеров, были  организованы выезды в больницы, реабилитационные центры, в семьи, где  театрализованные герои Дед Мороз и Снегурочка,  в новогодние дни посетили детей-инвалидов, детей, находящихся в трудной жизненной ситуации, которые не имели возможности по разным причинам посещать массовые новогодние елки, а о существовании Деда Мороза знают только из книг.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остались без внимания 300 детей, которые находились в новогодние дни в областной больнице. В акции «Дед Мороз идет в гости» было охвачено 2500 детей области. </w:t>
      </w:r>
    </w:p>
    <w:p w:rsidR="000934EB" w:rsidRPr="000934EB" w:rsidRDefault="000934EB" w:rsidP="000934EB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 отделением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реализуются  региональные программы: </w:t>
      </w:r>
      <w:proofErr w:type="gramStart"/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«Дом детских сердец», «Школьный портфель», «Память»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 прекрасное далеко», «Безопасные дороги», «Юные таланты».</w:t>
      </w:r>
      <w:proofErr w:type="gramEnd"/>
    </w:p>
    <w:p w:rsidR="000934EB" w:rsidRPr="000934EB" w:rsidRDefault="000934EB" w:rsidP="0009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региональной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«Дом детских сердец»,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оказывает помощь детским дошкольным учреждениям области, учебно-воспитательным учреждениям, детским центрам. 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Региональная программа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«Школьный портфель»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значимой в нашей деятельности, так как есть семьи, которым сложно подготовить ребенка к школе. К этой акции готовимся заблаговременно, обращаемся с письмами о помощи к руководителям организаций, коммерческим структурам. На поступившие средства в рамках этой программы закупаем школьные принадлежности и выдаем их во все районы области.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собрать ребенка в школу для социально незащищенной семьи финансово проблематично, поэтому помощь канцелярскими принадлежностями всегда является хорошим подспорьем.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началу учебного года совместно с представителями комитетом социальной защиты населения муниципальных районов 1000 девчонок и мальчишек из социально незащищенных семей Ленинградской области получили комплекты учебных принадлежностей. Социально незащищенным семьям финансово трудно купить детям к школе все самое необходимое для этого требуется как минимум 5-6 тысяч рублей. Помощь Ленинградского областного отделения Российского детского фонда не окажется лишней, ведь не всегда помощь выражается в деньгах, это могут быть и школьные принадлежности – все, что необходимо каждому школьнику. По да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программе израсходовано 406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 рублей.</w:t>
      </w:r>
    </w:p>
    <w:p w:rsidR="000934EB" w:rsidRPr="000934EB" w:rsidRDefault="000934EB" w:rsidP="000934EB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«Безопасные дороги»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была организована безвозмездная передача светоотражающих значков и жилетов воспитанникам общеобразовательных учреждений, чтобы  ребята в тёмное время суток быть замеченными водителями на дальнем расстоянии, что в свою очередь снизит риск ДТП. На реализацию этой</w:t>
      </w:r>
      <w:r w:rsidR="00097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программы было израсходовано 58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тысяч рублей.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региональной программы </w:t>
      </w: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«Память»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Члены Правления Ленинградского областного отделения Российского детского фонда и воспитанники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школ-интерната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канун Дня Победы приняли участие в Автопробеге «Никто не забыт – ничто не забыто», организатором которого является Законодательное собрание Ленинградской области. Автопробег всегда проходит по местам боевой славы Ленинградской области. В Автопробеге приняли участие депутаты Законодательного собрания Ленинградской области, Представители Правительства Ленинградской области, ветераны Великой Отечественной и локальных войн, молодежный актив Ленинградской области, жители города и области. Автоколонна автопробега состояла из 50 транспортных единиц: автобусы, легковые автомобили, автомобили военных лет, мотоциклы и байки. 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пробеге в общей сложности приняли участие более 200 человек.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 автопробегу был дан в центре города, на Площади Пролетарской Диктатуры, где участников автопробега напутствовал </w:t>
      </w:r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Председатель Законодательного собрания Сергей </w:t>
      </w:r>
      <w:proofErr w:type="spellStart"/>
      <w:r w:rsidRPr="00093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Бебенин</w:t>
      </w:r>
      <w:proofErr w:type="spell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Мероприятия, подобные этому, способствуют сохранению памяти о Великой Отечественной войне, российских национальных традиций, укреплению дружбы и взаимопонимания между ветеранами и молодежью,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служат укреплению контактов депутатов Законодательного собрания Ленинградской области с общественностью.</w:t>
      </w:r>
    </w:p>
    <w:p w:rsidR="000934EB" w:rsidRPr="000934EB" w:rsidRDefault="000934EB" w:rsidP="000934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4EB" w:rsidRPr="000934EB" w:rsidRDefault="000934EB" w:rsidP="000934EB">
      <w:pPr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рамках региональной программы </w:t>
      </w:r>
      <w:r w:rsidRPr="000934EB">
        <w:rPr>
          <w:rFonts w:ascii="Times New Roman" w:eastAsia="BatangChe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 прекрасное далеко я начинаю путь…» </w:t>
      </w:r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В России, в конце июня большинство школ проводят выпускные вечера, достойно завершая дистанцию длиной в девять-одиннадцать таких сложных и таких счастливых лет.</w:t>
      </w:r>
      <w:proofErr w:type="gramEnd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Сложных, потому что учеба – это тяжелый каждодневный труд, забота и работа, которую не отложишь «на потом», и счастливых, потому что были освещены радостью первых побед и успехов и согреты теплом настоящей дружбы, которая, как доказывает опыт многих поколений выпускников, остается на всю жизнь.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еще выпускной вечер называют прощанием с детством. Вчера твоя жизнь была четко определена на учебные четверти и каникулы, на уроки и перемены, учителя во всем помогали, убеждая тебя самого, что ты способен на большее. А завтра уже ждет университет или колледж, покинув родной </w:t>
      </w:r>
      <w:proofErr w:type="gramStart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дом</w:t>
      </w:r>
      <w:proofErr w:type="gramEnd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станешь почти самостоятельным, когда завтрак – сам, стирка одежды в общежитии – сам, без опоздание на лекции – сам, домашнее задание – тоже сам. И от этого немного страшно, но больше – радостно, потому что ты так долго шел к этому дню, ты выдержал этот ЕГЭ, ты стал взрослым! </w:t>
      </w:r>
      <w:proofErr w:type="gramStart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И в завершении этого школьного этапа Ленинградское областное отделение Общероссийского общественного благотворительного фонда «Российский детский фонд» дарит всем выпускникам детских домов и школ-интернатов Ленинградской области выпускной бал «В прекрасное далеко я начинаю путь…!»</w:t>
      </w:r>
      <w:proofErr w:type="gramEnd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этом году 50 выпускников из региона приехали в Гатчину на праздничное мероприятие.</w:t>
      </w:r>
      <w:r w:rsidRPr="000934EB">
        <w:rPr>
          <w:rFonts w:ascii="Times New Roman" w:eastAsia="BatangChe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Это мероприятие </w:t>
      </w:r>
      <w:proofErr w:type="gramStart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стало традиционно проводится</w:t>
      </w:r>
      <w:proofErr w:type="gramEnd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2006 года и стало ежегодным праздничным событием в жизни детей-сирот. Более 1500 выпускников предыдущих лет были участниками выпускного бала. Каждый человек надолго запоминает знаменательные события своей жизни, и одно из них – выпускной вечер. Все без исключения выпускники задолго готовились к такому важному событию, и мы постарались, чтобы  этот выпускной бал запомнился им надолго. </w:t>
      </w:r>
    </w:p>
    <w:p w:rsidR="000934EB" w:rsidRPr="000934EB" w:rsidRDefault="000934EB" w:rsidP="000934EB">
      <w:pPr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сценарной </w:t>
      </w:r>
      <w:proofErr w:type="gramStart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программе</w:t>
      </w:r>
      <w:proofErr w:type="gramEnd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конечно же прозвучали поздравления и слова напутствия от почетных гостей праздника. Выпускникам вручили подарки -  </w:t>
      </w:r>
      <w:proofErr w:type="spellStart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мультиварки</w:t>
      </w:r>
      <w:proofErr w:type="spellEnd"/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934EB">
        <w:rPr>
          <w:rFonts w:ascii="Times New Roman" w:eastAsia="BatangChe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которые будут им хорошим подспорьем в самостоятельной жизни.</w:t>
      </w:r>
    </w:p>
    <w:p w:rsidR="000934EB" w:rsidRPr="000934EB" w:rsidRDefault="000934EB" w:rsidP="000934EB">
      <w:pPr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>Мероприятие проходило за праздничными столиками с угощениями. А потом началась культурно-развлекательная программа.</w:t>
      </w:r>
    </w:p>
    <w:p w:rsidR="000934EB" w:rsidRPr="000934EB" w:rsidRDefault="000934EB" w:rsidP="000934EB">
      <w:pPr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Главные вопросы выпускникам будет задавать уже не школьный учитель, а сама ЕЕ Величество Жизнь.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сумма затрат на реализацию программы составляет </w:t>
      </w:r>
      <w:r w:rsidR="003E2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554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тысяч рублей.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отделении в соответствии с установленными требованиями Устава РДФ проводятся Общие собрания, заседания Правления, Президиума Правления, работает контрольно-ревизионная комиссия. На заседаниях Президиума Правления обсуждаются вопросы оказания помощи, план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работы, участие в различных мероприятиях. В состав Правления входят представители сфер образования, социального развития, культуры, региональной власти, средств массовой информации, а также жители области, занимающие активную жизненную позицию. Члены Правления, Президиума Правления принимают самое активное участие в работе отделения Фонда, обсуждении рассматриваемых вопросов, принятии решений и их исполнении. 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социальных программ в течение года было направлено около 300 писем руководителям предприятий с просьбами о благотворительной поддержке деятельности в рамках федеральных и региональных программ. Все средства от спонсоров, которые приходят на счет отделения, имеют адресное программное назначение, и наши обращения к бизнесу носят только целевой характер. Несмотря на малочисленный коллектив, огромную занятость, мы предоставляем своим партнерам фотоотчет, тестовый и финансовый отчет о расходовании средств пожертвований. Милосердие и доброта – это лучшие качества во все времена и любое соучастие в нелегкой детской судьбе – это бесценный акт милосердия, который никогда не потеряет своего высоконравственного значения и заслуживает бесконечной благодарности тем, кто сердцем чувствует жизненные трудности детей-сирот и изыскивает возможности помогать. Чтобы дети выросли достойными людьми, необходимо дать им нравственные и моральные ценности. Все мы знаем, чем больше цифра пожертвований, тем больше детей и семей с детьми получат от нас помощь.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Гранты от иностранных компаний отделение Фонда не получает.</w:t>
      </w:r>
    </w:p>
    <w:p w:rsidR="000934EB" w:rsidRPr="000934EB" w:rsidRDefault="000934EB" w:rsidP="000934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работы Ленинградского областного отделения различны.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индивидуальный прием посетителей, в ходе которого решаются возникшие детские проблемы и оказание скорой социальной помощи, работа с обращениями и письмами жителей области, проведение массовых мероприятий, посещение детей в детских домах, выезд в конкретные семьи для оказания помощи, проведение благотворительных акций, сбор вещевой помощи, участие в различных конференциях, совещаниях, семинарах, «Круглых» столах, форумах проводимых комитетами Правительства Ленинградской области.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отделения входит в состав комиссий: по назначению ежемесячной именной стипендии Губернатора Ленинградской области для одаренных детей-сирот и </w:t>
      </w:r>
      <w:proofErr w:type="gramStart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proofErr w:type="gramEnd"/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оставшихся без попечения родителей, обучающихся в высших образовательных учреждениях;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Председатель отделения Фонда всегда принимает участие в расширенных заседаниях Коллегии комитета общего и профессионального образования Ленинградской области, Коллегии комитета социальной защиты населения Ленинградской области. Входит в состав 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Общественного экспертного совета при Уполномоченном по правам ребенка в Ленинградской области.</w:t>
      </w: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34EB" w:rsidRPr="000934EB" w:rsidRDefault="000934EB" w:rsidP="00093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много идей и огромное желание помогать детям, которые в нас нуждаются. В рамках наших программ сотрудники отделения Фонда постоянно приглашают неравнодушных людей к участию и длительному сотрудничеству, которые могут оказать благотворительную помощь для приобретения продуктов питания, одежды и обуви, книг, подарков. </w:t>
      </w:r>
    </w:p>
    <w:p w:rsidR="000934EB" w:rsidRPr="000934EB" w:rsidRDefault="000934EB" w:rsidP="00093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верим, что совместными усилиями можно изменить жизнь детей к лучшему! </w:t>
      </w: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34EB" w:rsidRPr="000934EB" w:rsidRDefault="000934EB" w:rsidP="000934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Председатель Ленинградского областного отделения </w:t>
      </w:r>
    </w:p>
    <w:p w:rsidR="000934EB" w:rsidRPr="000934EB" w:rsidRDefault="000934EB" w:rsidP="0009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Общероссийского общественного благотворительного фонда «Российский детский фонд»                                        </w:t>
      </w:r>
      <w:proofErr w:type="spellStart"/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Н.Н.Меркулова</w:t>
      </w:r>
      <w:proofErr w:type="spellEnd"/>
    </w:p>
    <w:p w:rsidR="000934EB" w:rsidRPr="000934EB" w:rsidRDefault="000934EB" w:rsidP="0009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34EB" w:rsidRPr="000934EB" w:rsidRDefault="000934EB" w:rsidP="0009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Главный бухгалтер Ленинградского областного отделения </w:t>
      </w:r>
    </w:p>
    <w:p w:rsidR="000934EB" w:rsidRPr="000934EB" w:rsidRDefault="000934EB" w:rsidP="000934EB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Общероссийского общественного благотворительного фонда   «Российский детский фонд»                                      </w:t>
      </w:r>
      <w:proofErr w:type="spellStart"/>
      <w:r w:rsidRPr="00093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О.Е.Дрозд</w:t>
      </w:r>
      <w:proofErr w:type="spellEnd"/>
    </w:p>
    <w:p w:rsidR="00227A25" w:rsidRDefault="00227A25">
      <w:bookmarkStart w:id="1" w:name="_GoBack"/>
      <w:bookmarkEnd w:id="1"/>
    </w:p>
    <w:sectPr w:rsidR="00227A25" w:rsidSect="001223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719"/>
      <w:docPartObj>
        <w:docPartGallery w:val="Page Numbers (Bottom of Page)"/>
        <w:docPartUnique/>
      </w:docPartObj>
    </w:sdtPr>
    <w:sdtEndPr/>
    <w:sdtContent>
      <w:p w:rsidR="004B4A1F" w:rsidRDefault="003E2A7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B4A1F" w:rsidRDefault="003E2A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B"/>
    <w:rsid w:val="000934EB"/>
    <w:rsid w:val="0009776E"/>
    <w:rsid w:val="00227A25"/>
    <w:rsid w:val="003E2A75"/>
    <w:rsid w:val="00B21B73"/>
    <w:rsid w:val="00DE016B"/>
    <w:rsid w:val="00F67E1B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3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3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3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3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andalenobl.narod.ru/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2020-05-26T13:20:00Z</dcterms:created>
  <dcterms:modified xsi:type="dcterms:W3CDTF">2020-05-26T13:20:00Z</dcterms:modified>
</cp:coreProperties>
</file>